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D1C" w:rsidRPr="006421CE" w:rsidRDefault="000F2D1C" w:rsidP="000F2D1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421CE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</w:t>
      </w:r>
    </w:p>
    <w:p w:rsidR="000F2D1C" w:rsidRDefault="000F2D1C" w:rsidP="000F2D1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421CE">
        <w:rPr>
          <w:rFonts w:ascii="Times New Roman" w:hAnsi="Times New Roman" w:cs="Times New Roman"/>
          <w:sz w:val="26"/>
          <w:szCs w:val="26"/>
        </w:rPr>
        <w:t xml:space="preserve">для замещения </w:t>
      </w:r>
      <w:proofErr w:type="gramStart"/>
      <w:r w:rsidRPr="006421CE">
        <w:rPr>
          <w:rFonts w:ascii="Times New Roman" w:hAnsi="Times New Roman" w:cs="Times New Roman"/>
          <w:sz w:val="26"/>
          <w:szCs w:val="26"/>
        </w:rPr>
        <w:t>должности гражданской службы</w:t>
      </w:r>
      <w:r>
        <w:rPr>
          <w:rFonts w:ascii="Times New Roman" w:hAnsi="Times New Roman" w:cs="Times New Roman"/>
          <w:sz w:val="26"/>
          <w:szCs w:val="26"/>
        </w:rPr>
        <w:t xml:space="preserve"> старшего консультанта организационного управления аппарата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F2D1C" w:rsidRPr="006421CE" w:rsidRDefault="000F2D1C" w:rsidP="000F2D1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Законодательного Собрания Омской области</w:t>
      </w: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21CE">
        <w:rPr>
          <w:rFonts w:ascii="Times New Roman" w:hAnsi="Times New Roman" w:cs="Times New Roman"/>
          <w:sz w:val="26"/>
          <w:szCs w:val="26"/>
        </w:rPr>
        <w:t>2.1. Для замещения должности старшего консультанта устанавливаются следующие квалификационные требования:</w:t>
      </w:r>
    </w:p>
    <w:p w:rsidR="000F2D1C" w:rsidRPr="006421CE" w:rsidRDefault="000F2D1C" w:rsidP="000F2D1C">
      <w:pPr>
        <w:autoSpaceDE w:val="0"/>
        <w:autoSpaceDN w:val="0"/>
        <w:adjustRightInd w:val="0"/>
        <w:ind w:firstLine="708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2.1.1. Наличие высшего образования не ниже уровня </w:t>
      </w:r>
      <w:proofErr w:type="spellStart"/>
      <w:r w:rsidRPr="006421CE">
        <w:rPr>
          <w:rFonts w:ascii="Times New Roman" w:hAnsi="Times New Roman"/>
          <w:sz w:val="26"/>
          <w:szCs w:val="26"/>
        </w:rPr>
        <w:t>бакалавриата</w:t>
      </w:r>
      <w:proofErr w:type="spellEnd"/>
      <w:r w:rsidRPr="006421CE">
        <w:rPr>
          <w:rFonts w:ascii="Times New Roman" w:hAnsi="Times New Roman"/>
          <w:sz w:val="26"/>
          <w:szCs w:val="26"/>
        </w:rPr>
        <w:t xml:space="preserve"> без предъявления требований к специальности и направлению подготовки;</w:t>
      </w:r>
    </w:p>
    <w:p w:rsidR="000F2D1C" w:rsidRPr="006421CE" w:rsidRDefault="000F2D1C" w:rsidP="000F2D1C">
      <w:pPr>
        <w:pStyle w:val="ConsPlusNormal"/>
        <w:ind w:firstLine="709"/>
        <w:jc w:val="both"/>
        <w:rPr>
          <w:sz w:val="26"/>
          <w:szCs w:val="26"/>
        </w:rPr>
      </w:pPr>
      <w:r w:rsidRPr="006421CE">
        <w:rPr>
          <w:sz w:val="26"/>
          <w:szCs w:val="26"/>
        </w:rPr>
        <w:t xml:space="preserve">2.1.2. </w:t>
      </w:r>
      <w:r w:rsidRPr="006421CE">
        <w:rPr>
          <w:rFonts w:eastAsiaTheme="minorHAnsi"/>
          <w:sz w:val="26"/>
          <w:szCs w:val="26"/>
        </w:rPr>
        <w:t>Без предъявления квалификационных требований к стажу государственной гражданской службы Российской Федерации или работы по специальности, направлению подготовки;</w:t>
      </w: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 w:cs="Times New Roman"/>
          <w:sz w:val="26"/>
          <w:szCs w:val="26"/>
        </w:rPr>
        <w:t xml:space="preserve"> 2.1.3. </w:t>
      </w:r>
      <w:r w:rsidRPr="006421CE">
        <w:rPr>
          <w:rFonts w:ascii="Times New Roman" w:hAnsi="Times New Roman"/>
          <w:sz w:val="26"/>
          <w:szCs w:val="26"/>
        </w:rPr>
        <w:t>Наличие следующих знаний, необходимых для исполнения должностных обязанностей:</w:t>
      </w: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2.1.3.1. Базовых знаний и умений:</w:t>
      </w: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1) знания государственного языка Российской Федерации </w:t>
      </w:r>
      <w:r w:rsidRPr="006421CE">
        <w:rPr>
          <w:sz w:val="26"/>
          <w:szCs w:val="26"/>
        </w:rPr>
        <w:t xml:space="preserve"> (</w:t>
      </w:r>
      <w:r w:rsidRPr="006421CE">
        <w:rPr>
          <w:rFonts w:ascii="Times New Roman" w:hAnsi="Times New Roman"/>
          <w:sz w:val="26"/>
          <w:szCs w:val="26"/>
        </w:rPr>
        <w:t>русского языка);</w:t>
      </w:r>
    </w:p>
    <w:p w:rsidR="000F2D1C" w:rsidRPr="006421CE" w:rsidRDefault="000F2D1C" w:rsidP="000F2D1C">
      <w:pPr>
        <w:pStyle w:val="a3"/>
        <w:keepNext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 w:val="26"/>
          <w:szCs w:val="26"/>
        </w:rPr>
      </w:pPr>
      <w:r w:rsidRPr="006421CE">
        <w:rPr>
          <w:sz w:val="26"/>
          <w:szCs w:val="26"/>
        </w:rPr>
        <w:t>2) знания основ: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а) Конституции Российской Федерации; 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б) Федерального закона от 27 мая 2003 года № 58-ФЗ "О системе государственной службы Российской Федерации";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в) Федерального закона от 27 июля 2004 года № 79-ФЗ "О государственной гражданской службе Российской Федерации";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г) Федерального закона от 25 декабря 2008 года № 273-ФЗ  "О противодействии коррупции";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proofErr w:type="spellStart"/>
      <w:r w:rsidRPr="006421CE">
        <w:rPr>
          <w:rFonts w:ascii="Times New Roman" w:hAnsi="Times New Roman"/>
          <w:sz w:val="26"/>
          <w:szCs w:val="26"/>
        </w:rPr>
        <w:t>д</w:t>
      </w:r>
      <w:proofErr w:type="spellEnd"/>
      <w:r w:rsidRPr="006421CE">
        <w:rPr>
          <w:rFonts w:ascii="Times New Roman" w:hAnsi="Times New Roman"/>
          <w:sz w:val="26"/>
          <w:szCs w:val="26"/>
        </w:rPr>
        <w:t>) Федерального закона от 21 декабря 2021 года № 414-ФЗ "Об общих принципах организации публичной власти в субъектах Российской Федерации";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е) Указа Президента Российской Федерации от 12 августа 2002 года </w:t>
      </w:r>
      <w:r w:rsidRPr="006421CE">
        <w:rPr>
          <w:rFonts w:ascii="Times New Roman" w:hAnsi="Times New Roman"/>
          <w:sz w:val="26"/>
          <w:szCs w:val="26"/>
        </w:rPr>
        <w:br/>
        <w:t>№ 885 "Об утверждении общих принципов служебного поведения государственных служащих";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ж) </w:t>
      </w:r>
      <w:r w:rsidRPr="006421CE">
        <w:rPr>
          <w:rFonts w:ascii="Times New Roman" w:hAnsi="Times New Roman"/>
          <w:color w:val="000000"/>
          <w:sz w:val="26"/>
          <w:szCs w:val="26"/>
        </w:rPr>
        <w:t>Устава (Основного Закона) Омской области;</w:t>
      </w:r>
    </w:p>
    <w:p w:rsidR="000F2D1C" w:rsidRPr="006421CE" w:rsidRDefault="000F2D1C" w:rsidP="000F2D1C">
      <w:pPr>
        <w:keepNext/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proofErr w:type="spellStart"/>
      <w:r w:rsidRPr="006421CE">
        <w:rPr>
          <w:rFonts w:ascii="Times New Roman" w:hAnsi="Times New Roman"/>
          <w:sz w:val="26"/>
          <w:szCs w:val="26"/>
        </w:rPr>
        <w:t>з</w:t>
      </w:r>
      <w:proofErr w:type="spellEnd"/>
      <w:r w:rsidRPr="006421CE">
        <w:rPr>
          <w:rFonts w:ascii="Times New Roman" w:hAnsi="Times New Roman"/>
          <w:sz w:val="26"/>
          <w:szCs w:val="26"/>
        </w:rPr>
        <w:t>) Закона Омской области от 22 декабря 2004 года № 601-ОЗ "Кодекс о государственных должностях Омской области и государственной гражданской службе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и) Закона Омской области от 29 июня 2017 года № 1983-ОЗ "О противодействии коррупции в Омской области";</w:t>
      </w:r>
      <w:r w:rsidR="00016D9B" w:rsidRPr="006421CE">
        <w:rPr>
          <w:rFonts w:ascii="Times New Roman" w:hAnsi="Times New Roman"/>
          <w:sz w:val="26"/>
          <w:szCs w:val="26"/>
        </w:rPr>
        <w:fldChar w:fldCharType="begin"/>
      </w:r>
      <w:r w:rsidRPr="006421CE">
        <w:rPr>
          <w:rFonts w:ascii="Times New Roman" w:hAnsi="Times New Roman"/>
          <w:sz w:val="26"/>
          <w:szCs w:val="26"/>
        </w:rPr>
        <w:instrText>HYPERLINK "consultantplus://offline/ref=C225A1C58363D7349144CFFD97D00ED4C9B9305FAD770434D21E908178013DFB6D69922B549C4A6B33E705k8PBG"</w:instrText>
      </w:r>
      <w:r w:rsidR="00016D9B" w:rsidRPr="006421CE">
        <w:rPr>
          <w:rFonts w:ascii="Times New Roman" w:hAnsi="Times New Roman"/>
          <w:sz w:val="26"/>
          <w:szCs w:val="26"/>
        </w:rPr>
        <w:fldChar w:fldCharType="separate"/>
      </w:r>
    </w:p>
    <w:p w:rsidR="000F2D1C" w:rsidRPr="006421CE" w:rsidRDefault="00016D9B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fldChar w:fldCharType="end"/>
      </w:r>
      <w:r w:rsidR="000F2D1C" w:rsidRPr="006421CE">
        <w:rPr>
          <w:rFonts w:ascii="Times New Roman" w:hAnsi="Times New Roman"/>
          <w:sz w:val="26"/>
          <w:szCs w:val="26"/>
        </w:rPr>
        <w:t>3) знания основ делопроизводства и документооборота;</w:t>
      </w:r>
    </w:p>
    <w:p w:rsidR="000F2D1C" w:rsidRPr="006421CE" w:rsidRDefault="000F2D1C" w:rsidP="000F2D1C">
      <w:pPr>
        <w:pStyle w:val="a3"/>
        <w:keepNext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6421CE">
        <w:rPr>
          <w:sz w:val="26"/>
          <w:szCs w:val="26"/>
        </w:rPr>
        <w:t>4) базовых</w:t>
      </w:r>
      <w:r w:rsidRPr="006421CE">
        <w:rPr>
          <w:b/>
          <w:sz w:val="26"/>
          <w:szCs w:val="26"/>
        </w:rPr>
        <w:t xml:space="preserve"> </w:t>
      </w:r>
      <w:r w:rsidRPr="006421CE">
        <w:rPr>
          <w:sz w:val="26"/>
          <w:szCs w:val="26"/>
        </w:rPr>
        <w:t>знаний и умений в области информационно-коммуникационных технологий;</w:t>
      </w:r>
    </w:p>
    <w:p w:rsidR="000F2D1C" w:rsidRPr="006421CE" w:rsidRDefault="000F2D1C" w:rsidP="000F2D1C">
      <w:pPr>
        <w:pStyle w:val="a3"/>
        <w:keepNext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6421CE">
        <w:rPr>
          <w:sz w:val="26"/>
          <w:szCs w:val="26"/>
        </w:rPr>
        <w:t>5) умений, свидетельствующих о наличии необходимых профессиональных и личностных качеств:</w:t>
      </w:r>
    </w:p>
    <w:p w:rsidR="000F2D1C" w:rsidRPr="006421CE" w:rsidRDefault="000F2D1C" w:rsidP="000F2D1C">
      <w:pPr>
        <w:pStyle w:val="Doc-1"/>
        <w:spacing w:line="240" w:lineRule="auto"/>
        <w:ind w:left="0"/>
        <w:rPr>
          <w:color w:val="000000"/>
          <w:sz w:val="26"/>
          <w:szCs w:val="26"/>
        </w:rPr>
      </w:pPr>
      <w:r w:rsidRPr="006421CE">
        <w:rPr>
          <w:sz w:val="26"/>
          <w:szCs w:val="26"/>
        </w:rPr>
        <w:t>а)</w:t>
      </w:r>
      <w:r w:rsidRPr="006421CE">
        <w:rPr>
          <w:color w:val="000000"/>
          <w:sz w:val="26"/>
          <w:szCs w:val="26"/>
        </w:rPr>
        <w:t xml:space="preserve"> достигать результата;</w:t>
      </w:r>
    </w:p>
    <w:p w:rsidR="000F2D1C" w:rsidRPr="006421CE" w:rsidRDefault="000F2D1C" w:rsidP="000F2D1C">
      <w:pPr>
        <w:pStyle w:val="Doc-1"/>
        <w:spacing w:line="240" w:lineRule="auto"/>
        <w:ind w:left="0"/>
        <w:rPr>
          <w:color w:val="000000"/>
          <w:sz w:val="26"/>
          <w:szCs w:val="26"/>
        </w:rPr>
      </w:pPr>
      <w:r w:rsidRPr="006421CE">
        <w:rPr>
          <w:color w:val="000000"/>
          <w:sz w:val="26"/>
          <w:szCs w:val="26"/>
        </w:rPr>
        <w:t>б) мыслить системно;</w:t>
      </w:r>
    </w:p>
    <w:p w:rsidR="000F2D1C" w:rsidRPr="006421CE" w:rsidRDefault="000F2D1C" w:rsidP="000F2D1C">
      <w:pPr>
        <w:pStyle w:val="Doc-1"/>
        <w:spacing w:line="240" w:lineRule="auto"/>
        <w:ind w:left="0"/>
        <w:rPr>
          <w:color w:val="000000"/>
          <w:sz w:val="26"/>
          <w:szCs w:val="26"/>
        </w:rPr>
      </w:pPr>
      <w:r w:rsidRPr="006421CE">
        <w:rPr>
          <w:color w:val="000000"/>
          <w:sz w:val="26"/>
          <w:szCs w:val="26"/>
        </w:rPr>
        <w:t>в) планировать и рационально использовать служебное время;</w:t>
      </w:r>
    </w:p>
    <w:p w:rsidR="000F2D1C" w:rsidRPr="006421CE" w:rsidRDefault="000F2D1C" w:rsidP="000F2D1C">
      <w:pPr>
        <w:pStyle w:val="Doc-1"/>
        <w:spacing w:line="240" w:lineRule="auto"/>
        <w:ind w:left="0"/>
        <w:rPr>
          <w:color w:val="000000"/>
          <w:sz w:val="26"/>
          <w:szCs w:val="26"/>
        </w:rPr>
      </w:pPr>
      <w:r w:rsidRPr="006421CE">
        <w:rPr>
          <w:color w:val="000000"/>
          <w:sz w:val="26"/>
          <w:szCs w:val="26"/>
        </w:rPr>
        <w:t>г) выстраивать коммуникативные связи;</w:t>
      </w:r>
    </w:p>
    <w:p w:rsidR="000F2D1C" w:rsidRPr="006421CE" w:rsidRDefault="000F2D1C" w:rsidP="000F2D1C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/>
          <w:sz w:val="26"/>
          <w:szCs w:val="26"/>
        </w:rPr>
      </w:pPr>
      <w:proofErr w:type="spellStart"/>
      <w:r w:rsidRPr="006421CE">
        <w:rPr>
          <w:sz w:val="26"/>
          <w:szCs w:val="26"/>
        </w:rPr>
        <w:t>д</w:t>
      </w:r>
      <w:proofErr w:type="spellEnd"/>
      <w:r w:rsidRPr="006421CE">
        <w:rPr>
          <w:sz w:val="26"/>
          <w:szCs w:val="26"/>
        </w:rPr>
        <w:t>) эффективно планировать,  организовывать работу и контролировать ее выполнение.</w:t>
      </w:r>
    </w:p>
    <w:p w:rsidR="000F2D1C" w:rsidRPr="006421CE" w:rsidRDefault="000F2D1C" w:rsidP="000F2D1C">
      <w:pPr>
        <w:pStyle w:val="a3"/>
        <w:keepNext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6421CE">
        <w:rPr>
          <w:sz w:val="26"/>
          <w:szCs w:val="26"/>
        </w:rPr>
        <w:lastRenderedPageBreak/>
        <w:t>2.1.3.2. Наличие профессиональных знаний и умений.</w:t>
      </w:r>
    </w:p>
    <w:p w:rsidR="000F2D1C" w:rsidRPr="006421CE" w:rsidRDefault="000F2D1C" w:rsidP="000F2D1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421CE">
        <w:rPr>
          <w:rFonts w:ascii="Times New Roman" w:hAnsi="Times New Roman" w:cs="Times New Roman"/>
          <w:sz w:val="26"/>
          <w:szCs w:val="26"/>
        </w:rPr>
        <w:t>Знания: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1) Земельный кодекс Российской Федерации; 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2) Лесной кодекс Российской Федерации;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3) Закон Российской Федерации от 21 февраля 1992 года № 2395-1 "О недрах";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4) Федеральный закон от 14 марта 1995 года № 33-ФЗ "Об особо охраняемых природных территориях";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5) Федеральный закон от 24 апреля 1995 года № 52-ФЗ "О животном мире";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6) Федеральный закон от 24 июня 1998 года № 89-ФЗ "Об отходах производства и потребления";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7) Федеральный закон от 4 мая 1999 года № 96-ФЗ "Об охране атмосферного воздуха";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8) Федеральный закон от 25 октября 2001 года № 137-ФЗ "О введении в действие Земельного кодекса Российской Федерации"; 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9) Федеральный закон от 10 января 2002 года № 7-ФЗ "Об охране окружающей среды";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10) Федеральный закон от 24 июля 2002 года № 101-ФЗ "Об обороте земель сельскохозяйственного назначения";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11) Федеральный закон от 21 декабря 2004 года № 172-ФЗ "О переводе земель или земельных участков из одной категории в другую";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12) Федеральный закон от 4 декабря 2006 года № 201-ФЗ "О введении в действие Лесного кодекса Российской Федерации";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13) Федеральный закон от 29 декабря 2006 года № 264-ФЗ "О развитии сельского хозяйства";</w:t>
      </w:r>
    </w:p>
    <w:p w:rsidR="000F2D1C" w:rsidRPr="006421CE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14) Федеральный закон от 24 июля 2009 года № 209-ФЗ "Об охоте и о сохранении охотничьих ресурсов и о внесении изменений в отдельные законодательные акты Российской Федерации"; 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15) Закон Омской области от 29 декабря 2001 года № 334-ОЗ "О государственном регулировании пользования недрами на территории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16) Закон Омской области от 6 октября 2005 года № 673-ОЗ "Об охране окружающей среды в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17) Закон Омской области от 27 декабря 2006 года № 842-ОЗ "Об отходах производства и потребления в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18) Закон Омской области от 6 декабря 2007 года № 981-ОЗ "О регулировании лесных отношений в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19) Закон Омской области от 5 октября 2010 года № 1295-ОЗ "Об охоте и о </w:t>
      </w:r>
      <w:proofErr w:type="gramStart"/>
      <w:r w:rsidRPr="006421CE">
        <w:rPr>
          <w:rFonts w:ascii="Times New Roman" w:hAnsi="Times New Roman"/>
          <w:sz w:val="26"/>
          <w:szCs w:val="26"/>
        </w:rPr>
        <w:t>сохранении</w:t>
      </w:r>
      <w:proofErr w:type="gramEnd"/>
      <w:r w:rsidRPr="006421CE">
        <w:rPr>
          <w:rFonts w:ascii="Times New Roman" w:hAnsi="Times New Roman"/>
          <w:sz w:val="26"/>
          <w:szCs w:val="26"/>
        </w:rPr>
        <w:t xml:space="preserve"> охотничьих ресурсов в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20) Закон Омской области от 30 апреля 2015 года № 1743-ОЗ "О регулировании земельных отношений в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21) Закон Омской области от 30 апреля 2015 года № 1741-ОЗ "О предоставлении отдельным категориям граждан земельных участков в собственность бесплатно";</w:t>
      </w:r>
    </w:p>
    <w:p w:rsidR="000F2D1C" w:rsidRPr="00380A6D" w:rsidRDefault="000F2D1C" w:rsidP="000F2D1C">
      <w:pPr>
        <w:autoSpaceDE w:val="0"/>
        <w:autoSpaceDN w:val="0"/>
        <w:rPr>
          <w:rFonts w:ascii="Times New Roman" w:hAnsi="Times New Roman"/>
          <w:sz w:val="26"/>
          <w:szCs w:val="26"/>
        </w:rPr>
      </w:pPr>
      <w:proofErr w:type="gramStart"/>
      <w:r w:rsidRPr="00380A6D">
        <w:rPr>
          <w:rFonts w:ascii="Times New Roman" w:hAnsi="Times New Roman"/>
          <w:sz w:val="26"/>
          <w:szCs w:val="26"/>
        </w:rPr>
        <w:t xml:space="preserve">22) Закон Омской области от 6 ноября 2015 года № 1812-ОЗ "О наделении органов местного самоуправления муниципального образования городской округ город Омск Омской области и муниципальных районов Омской области отдельными государственными полномочиями Омской области по организации проведения мероприятий </w:t>
      </w:r>
      <w:r w:rsidRPr="00380A6D">
        <w:rPr>
          <w:rFonts w:ascii="Times New Roman" w:eastAsiaTheme="minorHAnsi" w:hAnsi="Times New Roman"/>
          <w:sz w:val="26"/>
          <w:szCs w:val="26"/>
        </w:rPr>
        <w:t xml:space="preserve">при осуществлении деятельности по обращению с животными, которые не имеют владельцев, а также с животными, владельцы которых неизвестны, на территории города </w:t>
      </w:r>
      <w:r>
        <w:rPr>
          <w:rFonts w:ascii="Times New Roman" w:eastAsiaTheme="minorHAnsi" w:hAnsi="Times New Roman"/>
          <w:sz w:val="26"/>
          <w:szCs w:val="26"/>
        </w:rPr>
        <w:t>О</w:t>
      </w:r>
      <w:r w:rsidRPr="00380A6D">
        <w:rPr>
          <w:rFonts w:ascii="Times New Roman" w:eastAsiaTheme="minorHAnsi" w:hAnsi="Times New Roman"/>
          <w:sz w:val="26"/>
          <w:szCs w:val="26"/>
        </w:rPr>
        <w:t>мска и</w:t>
      </w:r>
      <w:proofErr w:type="gramEnd"/>
      <w:r w:rsidRPr="00380A6D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gramStart"/>
      <w:r w:rsidRPr="00380A6D">
        <w:rPr>
          <w:rFonts w:ascii="Times New Roman" w:eastAsiaTheme="minorHAnsi" w:hAnsi="Times New Roman"/>
          <w:sz w:val="26"/>
          <w:szCs w:val="26"/>
        </w:rPr>
        <w:t>территориях</w:t>
      </w:r>
      <w:proofErr w:type="gramEnd"/>
      <w:r w:rsidRPr="00380A6D">
        <w:rPr>
          <w:rFonts w:ascii="Times New Roman" w:eastAsiaTheme="minorHAnsi" w:hAnsi="Times New Roman"/>
          <w:sz w:val="26"/>
          <w:szCs w:val="26"/>
        </w:rPr>
        <w:t xml:space="preserve"> муниципальных районов </w:t>
      </w:r>
      <w:r>
        <w:rPr>
          <w:rFonts w:ascii="Times New Roman" w:eastAsiaTheme="minorHAnsi" w:hAnsi="Times New Roman"/>
          <w:sz w:val="26"/>
          <w:szCs w:val="26"/>
        </w:rPr>
        <w:t>О</w:t>
      </w:r>
      <w:r w:rsidRPr="00380A6D">
        <w:rPr>
          <w:rFonts w:ascii="Times New Roman" w:eastAsiaTheme="minorHAnsi" w:hAnsi="Times New Roman"/>
          <w:sz w:val="26"/>
          <w:szCs w:val="26"/>
        </w:rPr>
        <w:t>мской области</w:t>
      </w:r>
      <w:r>
        <w:rPr>
          <w:rFonts w:ascii="Times New Roman" w:eastAsiaTheme="minorHAnsi" w:hAnsi="Times New Roman"/>
          <w:sz w:val="26"/>
          <w:szCs w:val="26"/>
        </w:rPr>
        <w:t>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23) Закон Омской области от 6 ноября 2015 года № 1797-ОЗ "Об охране атмосферного воздуха в Омской области";</w:t>
      </w:r>
    </w:p>
    <w:p w:rsidR="000F2D1C" w:rsidRPr="006421CE" w:rsidRDefault="000F2D1C" w:rsidP="000F2D1C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24) Закон Омской области от 15 июля 1994 года № 2-ОЗ "О Законодательном Собрании Омской области";</w:t>
      </w:r>
    </w:p>
    <w:p w:rsidR="000F2D1C" w:rsidRPr="006421CE" w:rsidRDefault="000F2D1C" w:rsidP="000F2D1C">
      <w:pPr>
        <w:pStyle w:val="a3"/>
        <w:tabs>
          <w:tab w:val="left" w:pos="4953"/>
        </w:tabs>
        <w:spacing w:after="0" w:line="240" w:lineRule="auto"/>
        <w:ind w:left="0" w:firstLine="709"/>
        <w:jc w:val="both"/>
        <w:rPr>
          <w:rFonts w:cs="Times New Roman"/>
          <w:sz w:val="26"/>
          <w:szCs w:val="26"/>
        </w:rPr>
      </w:pPr>
      <w:r w:rsidRPr="006421CE">
        <w:rPr>
          <w:rFonts w:cs="Times New Roman"/>
          <w:sz w:val="26"/>
          <w:szCs w:val="26"/>
        </w:rPr>
        <w:t>25) Закон Омской области от 26 сентября 1994 г</w:t>
      </w:r>
      <w:r w:rsidRPr="006421CE">
        <w:rPr>
          <w:sz w:val="26"/>
          <w:szCs w:val="26"/>
        </w:rPr>
        <w:t>ода</w:t>
      </w:r>
      <w:r w:rsidRPr="006421CE">
        <w:rPr>
          <w:rFonts w:cs="Times New Roman"/>
          <w:sz w:val="26"/>
          <w:szCs w:val="26"/>
        </w:rPr>
        <w:t xml:space="preserve"> № 7-ОЗ "О статусе депутата Законодательного Собрания Омской области"; </w:t>
      </w:r>
    </w:p>
    <w:p w:rsidR="000F2D1C" w:rsidRPr="006421CE" w:rsidRDefault="000F2D1C" w:rsidP="000F2D1C">
      <w:pPr>
        <w:pStyle w:val="a3"/>
        <w:tabs>
          <w:tab w:val="left" w:pos="4953"/>
        </w:tabs>
        <w:spacing w:after="0" w:line="240" w:lineRule="auto"/>
        <w:ind w:left="0" w:firstLine="709"/>
        <w:jc w:val="both"/>
        <w:rPr>
          <w:rFonts w:cs="Times New Roman"/>
          <w:sz w:val="26"/>
          <w:szCs w:val="26"/>
        </w:rPr>
      </w:pPr>
      <w:r w:rsidRPr="006421CE">
        <w:rPr>
          <w:rFonts w:cs="Times New Roman"/>
          <w:sz w:val="26"/>
          <w:szCs w:val="26"/>
        </w:rPr>
        <w:t>26)  Закон Омской области от 21 июля 1994 г</w:t>
      </w:r>
      <w:r w:rsidRPr="006421CE">
        <w:rPr>
          <w:sz w:val="26"/>
          <w:szCs w:val="26"/>
        </w:rPr>
        <w:t>ода</w:t>
      </w:r>
      <w:r w:rsidRPr="006421CE">
        <w:rPr>
          <w:rFonts w:cs="Times New Roman"/>
          <w:sz w:val="26"/>
          <w:szCs w:val="26"/>
        </w:rPr>
        <w:t xml:space="preserve"> № 5-ОЗ "О комитетах (комиссиях) Законодательного Собрания Омской области";</w:t>
      </w:r>
    </w:p>
    <w:p w:rsidR="000F2D1C" w:rsidRPr="006421CE" w:rsidRDefault="000F2D1C" w:rsidP="000F2D1C">
      <w:pPr>
        <w:pStyle w:val="a3"/>
        <w:tabs>
          <w:tab w:val="left" w:pos="4953"/>
        </w:tabs>
        <w:spacing w:after="0" w:line="240" w:lineRule="auto"/>
        <w:ind w:left="0" w:firstLine="709"/>
        <w:jc w:val="both"/>
        <w:rPr>
          <w:rFonts w:cs="Times New Roman"/>
          <w:sz w:val="26"/>
          <w:szCs w:val="26"/>
        </w:rPr>
      </w:pPr>
      <w:r w:rsidRPr="006421CE">
        <w:rPr>
          <w:rFonts w:cs="Times New Roman"/>
          <w:sz w:val="26"/>
          <w:szCs w:val="26"/>
        </w:rPr>
        <w:t>27) Закон Омской области от 21 ноября 2002 года №  409-ОЗ "О нормативных правовых актах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28) </w:t>
      </w:r>
      <w:hyperlink r:id="rId5" w:history="1">
        <w:r w:rsidRPr="006421CE">
          <w:rPr>
            <w:rFonts w:ascii="Times New Roman" w:hAnsi="Times New Roman"/>
            <w:sz w:val="26"/>
            <w:szCs w:val="26"/>
          </w:rPr>
          <w:t>постановление</w:t>
        </w:r>
      </w:hyperlink>
      <w:r w:rsidRPr="006421CE">
        <w:rPr>
          <w:rFonts w:ascii="Times New Roman" w:hAnsi="Times New Roman"/>
          <w:sz w:val="26"/>
          <w:szCs w:val="26"/>
        </w:rPr>
        <w:t xml:space="preserve"> Законодательного Собрания Омской области от </w:t>
      </w:r>
      <w:r w:rsidRPr="006421CE">
        <w:rPr>
          <w:rFonts w:ascii="Times New Roman" w:hAnsi="Times New Roman"/>
          <w:sz w:val="26"/>
          <w:szCs w:val="26"/>
        </w:rPr>
        <w:br/>
        <w:t>22 января 2002 года № 25 "О Регламенте Законодательного Собрания Омской области";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29) иные правовые акты по вопросам, отнесенным к компетенции Законодательного Собрания Омской области.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rFonts w:eastAsia="Cambria"/>
          <w:sz w:val="26"/>
          <w:szCs w:val="26"/>
        </w:rPr>
      </w:pPr>
      <w:r w:rsidRPr="006421CE">
        <w:rPr>
          <w:rFonts w:eastAsia="Cambria"/>
          <w:sz w:val="26"/>
          <w:szCs w:val="26"/>
        </w:rPr>
        <w:t xml:space="preserve">Умения: 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rFonts w:eastAsia="Cambria"/>
          <w:sz w:val="26"/>
          <w:szCs w:val="26"/>
        </w:rPr>
      </w:pPr>
      <w:r w:rsidRPr="006421CE">
        <w:rPr>
          <w:rFonts w:eastAsia="Cambria"/>
          <w:sz w:val="26"/>
          <w:szCs w:val="26"/>
        </w:rPr>
        <w:t>а) организаторской работы: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rFonts w:eastAsia="Cambria"/>
          <w:sz w:val="26"/>
          <w:szCs w:val="26"/>
        </w:rPr>
      </w:pPr>
      <w:r w:rsidRPr="006421CE">
        <w:rPr>
          <w:sz w:val="26"/>
          <w:szCs w:val="26"/>
        </w:rPr>
        <w:t>- эффективное планирование служебного времени;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 текущее и перспективное планирование работы, контроль, анализ и прогнозирование последствий принимаемых решений;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 самостоятельный выбор оптимальных форм и методов решения поставленных задач;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 обеспечение оперативного выполнения задач, поставленных руководством;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 творческий подход к решению поставленных задач, активность и инициатива в освоении новых технологий, способность быстро адаптироваться к новым условиям и требованиям;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noBreakHyphen/>
        <w:t> подготовка и организация мероприятий (заседаний, совещаний и т.п.);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 эффективная и последовательная организация взаимодействия с подразделениями Законодательного Собрания, органами государственной власти, органами местного самоуправления, организациями, учреждениями;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rFonts w:eastAsia="Cambria"/>
          <w:sz w:val="26"/>
          <w:szCs w:val="26"/>
        </w:rPr>
      </w:pPr>
      <w:r w:rsidRPr="006421CE">
        <w:rPr>
          <w:rFonts w:eastAsia="Cambria"/>
          <w:sz w:val="26"/>
          <w:szCs w:val="26"/>
        </w:rPr>
        <w:t>б) работы со служебной корреспонденцией и проектами нормативных правовых актов</w:t>
      </w:r>
      <w:r w:rsidRPr="006421CE">
        <w:rPr>
          <w:sz w:val="26"/>
          <w:szCs w:val="26"/>
        </w:rPr>
        <w:t>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rFonts w:eastAsia="Cambria"/>
          <w:sz w:val="26"/>
          <w:szCs w:val="26"/>
        </w:rPr>
        <w:t xml:space="preserve">в) </w:t>
      </w:r>
      <w:r w:rsidRPr="006421CE">
        <w:rPr>
          <w:sz w:val="26"/>
          <w:szCs w:val="26"/>
        </w:rPr>
        <w:t>обобщения и анализа информации, подготовки на ее основе информационно-аналитических материалов, докладов и выступлений;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rFonts w:eastAsia="Cambria"/>
          <w:sz w:val="26"/>
          <w:szCs w:val="26"/>
        </w:rPr>
      </w:pPr>
      <w:r w:rsidRPr="006421CE">
        <w:rPr>
          <w:rFonts w:eastAsia="Cambria"/>
          <w:sz w:val="26"/>
          <w:szCs w:val="26"/>
        </w:rPr>
        <w:t>г) ведения диалога, четкого и грамотного изложения своих мыслей в устной и письменной форме, аргументирования своей точки зрения;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proofErr w:type="spellStart"/>
      <w:r w:rsidRPr="006421CE">
        <w:rPr>
          <w:rFonts w:eastAsia="Cambria"/>
          <w:sz w:val="26"/>
          <w:szCs w:val="26"/>
        </w:rPr>
        <w:t>д</w:t>
      </w:r>
      <w:proofErr w:type="spellEnd"/>
      <w:r w:rsidRPr="006421CE">
        <w:rPr>
          <w:rFonts w:eastAsia="Cambria"/>
          <w:sz w:val="26"/>
          <w:szCs w:val="26"/>
        </w:rPr>
        <w:t xml:space="preserve">) способности к гибкому мышлению и </w:t>
      </w:r>
      <w:r w:rsidRPr="006421CE">
        <w:rPr>
          <w:sz w:val="26"/>
          <w:szCs w:val="26"/>
        </w:rPr>
        <w:t>владению приемами межличностного общения: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 xml:space="preserve">- умение внимательно слушать коллег; 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 xml:space="preserve">- предупреждение межличностных конфликтов с коллегами и руководителями; 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 xml:space="preserve">- эффективное сотрудничество при решении поставленных задач и проблем в конфликтных ситуациях; 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 xml:space="preserve">- </w:t>
      </w:r>
      <w:proofErr w:type="spellStart"/>
      <w:r w:rsidRPr="006421CE">
        <w:rPr>
          <w:sz w:val="26"/>
          <w:szCs w:val="26"/>
        </w:rPr>
        <w:t>стрессоустойчивость</w:t>
      </w:r>
      <w:proofErr w:type="spellEnd"/>
      <w:r w:rsidRPr="006421CE">
        <w:rPr>
          <w:sz w:val="26"/>
          <w:szCs w:val="26"/>
        </w:rPr>
        <w:t>;</w:t>
      </w:r>
    </w:p>
    <w:p w:rsidR="000F2D1C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- ответственность по отношению к людям.</w:t>
      </w:r>
    </w:p>
    <w:p w:rsidR="000F2D1C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2.1.3.3. Наличие функциональных знаний и умений.</w:t>
      </w:r>
    </w:p>
    <w:p w:rsidR="000F2D1C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Знания:</w:t>
      </w:r>
    </w:p>
    <w:p w:rsidR="000F2D1C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1) процедуры подготовки проектов нормативных правовых актов и служебных документов;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2) процедуры организации и проведения различных мероприятий (заседаний Законодательного Собрания, заседаний комитетов, рабочих групп, совещаний, конференций, семинаров);</w:t>
      </w:r>
    </w:p>
    <w:p w:rsidR="000F2D1C" w:rsidRPr="006421CE" w:rsidRDefault="000F2D1C" w:rsidP="000F2D1C">
      <w:pPr>
        <w:pStyle w:val="a3"/>
        <w:keepNext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6421CE">
        <w:rPr>
          <w:sz w:val="26"/>
          <w:szCs w:val="26"/>
        </w:rPr>
        <w:t>3) процедуры рассмотрения обращений, писем, запросов органов государственной власти и местного самоуправления, организаций, учреждений и граждан;</w:t>
      </w:r>
    </w:p>
    <w:p w:rsidR="000F2D1C" w:rsidRPr="006421CE" w:rsidRDefault="000F2D1C" w:rsidP="000F2D1C">
      <w:pPr>
        <w:pStyle w:val="Doc-"/>
        <w:numPr>
          <w:ilvl w:val="0"/>
          <w:numId w:val="0"/>
        </w:numPr>
        <w:tabs>
          <w:tab w:val="clear" w:pos="993"/>
          <w:tab w:val="left" w:pos="34"/>
          <w:tab w:val="left" w:pos="588"/>
        </w:tabs>
        <w:spacing w:line="240" w:lineRule="auto"/>
        <w:ind w:firstLine="709"/>
        <w:rPr>
          <w:sz w:val="26"/>
          <w:szCs w:val="26"/>
        </w:rPr>
      </w:pPr>
      <w:r w:rsidRPr="006421CE">
        <w:rPr>
          <w:sz w:val="26"/>
          <w:szCs w:val="26"/>
        </w:rPr>
        <w:t>4) процедуры взаимодействия с другими подразделениями Законодательного Собрания, органами государственной власти, органами местного самоуправления, организациями, учреждениями.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Умения: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а) организации различных мероприятий (заседаний Законодательного Собрания, заседаний комитетов, рабочих групп, совещаний, конференций, семинаров);</w:t>
      </w:r>
    </w:p>
    <w:p w:rsidR="000F2D1C" w:rsidRPr="006421CE" w:rsidRDefault="000F2D1C" w:rsidP="000F2D1C">
      <w:pPr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б) подготовки, рассмотрения и согласования проектов нормативных правовых актов и сопроводительных документов;</w:t>
      </w:r>
    </w:p>
    <w:p w:rsidR="000F2D1C" w:rsidRPr="006421CE" w:rsidRDefault="000F2D1C" w:rsidP="000F2D1C">
      <w:pPr>
        <w:contextualSpacing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 xml:space="preserve">в) подготовки </w:t>
      </w:r>
      <w:r w:rsidRPr="006421CE">
        <w:rPr>
          <w:rFonts w:ascii="Times New Roman" w:eastAsia="Cambria" w:hAnsi="Times New Roman"/>
          <w:sz w:val="26"/>
          <w:szCs w:val="26"/>
        </w:rPr>
        <w:t>служебных писем, включая ответы на обращения государственных органов, органов местного самоуправления, организаций, учреждений и граждан в установленный срок</w:t>
      </w:r>
      <w:r w:rsidRPr="006421CE">
        <w:rPr>
          <w:rFonts w:ascii="Times New Roman" w:hAnsi="Times New Roman"/>
          <w:sz w:val="26"/>
          <w:szCs w:val="26"/>
        </w:rPr>
        <w:t>;</w:t>
      </w:r>
    </w:p>
    <w:p w:rsidR="000F2D1C" w:rsidRPr="006421CE" w:rsidRDefault="000F2D1C" w:rsidP="000F2D1C">
      <w:pPr>
        <w:contextualSpacing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г) подготовки аналитических, информационных и других материалов;</w:t>
      </w:r>
    </w:p>
    <w:p w:rsidR="000F2D1C" w:rsidRPr="006421CE" w:rsidRDefault="000F2D1C" w:rsidP="000F2D1C">
      <w:pPr>
        <w:contextualSpacing/>
        <w:rPr>
          <w:rFonts w:ascii="Times New Roman" w:hAnsi="Times New Roman"/>
          <w:sz w:val="26"/>
          <w:szCs w:val="26"/>
        </w:rPr>
      </w:pPr>
      <w:proofErr w:type="spellStart"/>
      <w:r w:rsidRPr="006421CE">
        <w:rPr>
          <w:rFonts w:ascii="Times New Roman" w:hAnsi="Times New Roman"/>
          <w:sz w:val="26"/>
          <w:szCs w:val="26"/>
        </w:rPr>
        <w:t>д</w:t>
      </w:r>
      <w:proofErr w:type="spellEnd"/>
      <w:r w:rsidRPr="006421CE">
        <w:rPr>
          <w:rFonts w:ascii="Times New Roman" w:hAnsi="Times New Roman"/>
          <w:sz w:val="26"/>
          <w:szCs w:val="26"/>
        </w:rPr>
        <w:t>) консультирования по вопросам нормотворческой деятельности, организационным и регламентным вопросам;</w:t>
      </w:r>
    </w:p>
    <w:p w:rsidR="000F2D1C" w:rsidRPr="006421CE" w:rsidRDefault="000F2D1C" w:rsidP="000F2D1C">
      <w:pPr>
        <w:contextualSpacing/>
        <w:rPr>
          <w:rFonts w:ascii="Times New Roman" w:hAnsi="Times New Roman"/>
          <w:sz w:val="26"/>
          <w:szCs w:val="26"/>
        </w:rPr>
      </w:pPr>
      <w:r w:rsidRPr="006421CE">
        <w:rPr>
          <w:rFonts w:ascii="Times New Roman" w:hAnsi="Times New Roman"/>
          <w:sz w:val="26"/>
          <w:szCs w:val="26"/>
        </w:rPr>
        <w:t>е) эффективного взаимодействия с руководством, депутатами и коллегами по вопросам деятельности Законодательного Собрания и его структурных подразделений.</w:t>
      </w:r>
    </w:p>
    <w:p w:rsidR="00DC6156" w:rsidRDefault="00DC6156"/>
    <w:sectPr w:rsidR="00DC6156" w:rsidSect="00016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92F17"/>
    <w:multiLevelType w:val="hybridMultilevel"/>
    <w:tmpl w:val="D91CA06A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83A85"/>
    <w:rsid w:val="00016D9B"/>
    <w:rsid w:val="000F2D1C"/>
    <w:rsid w:val="001854BA"/>
    <w:rsid w:val="00D83A85"/>
    <w:rsid w:val="00DC6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D1C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D1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ConsPlusNonformat">
    <w:name w:val="ConsPlusNonformat"/>
    <w:rsid w:val="000F2D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0F2D1C"/>
    <w:pPr>
      <w:spacing w:after="200" w:line="276" w:lineRule="auto"/>
      <w:ind w:left="720" w:firstLine="0"/>
      <w:contextualSpacing/>
      <w:jc w:val="left"/>
    </w:pPr>
    <w:rPr>
      <w:rFonts w:ascii="Times New Roman" w:eastAsiaTheme="minorHAnsi" w:hAnsi="Times New Roman" w:cstheme="minorBidi"/>
      <w:sz w:val="28"/>
    </w:rPr>
  </w:style>
  <w:style w:type="character" w:customStyle="1" w:styleId="Doc-0">
    <w:name w:val="Doc-Т внутри нумерации Знак"/>
    <w:basedOn w:val="a0"/>
    <w:link w:val="Doc-1"/>
    <w:uiPriority w:val="99"/>
    <w:locked/>
    <w:rsid w:val="000F2D1C"/>
    <w:rPr>
      <w:rFonts w:cs="Times New Roman"/>
    </w:rPr>
  </w:style>
  <w:style w:type="paragraph" w:customStyle="1" w:styleId="Doc-1">
    <w:name w:val="Doc-Т внутри нумерации"/>
    <w:basedOn w:val="a"/>
    <w:link w:val="Doc-0"/>
    <w:uiPriority w:val="99"/>
    <w:rsid w:val="000F2D1C"/>
    <w:pPr>
      <w:spacing w:line="360" w:lineRule="auto"/>
      <w:ind w:left="720"/>
    </w:pPr>
    <w:rPr>
      <w:rFonts w:ascii="Times New Roman" w:eastAsiaTheme="minorHAnsi" w:hAnsi="Times New Roman"/>
      <w:sz w:val="28"/>
    </w:rPr>
  </w:style>
  <w:style w:type="character" w:customStyle="1" w:styleId="a4">
    <w:name w:val="Абзац списка Знак"/>
    <w:link w:val="a3"/>
    <w:uiPriority w:val="34"/>
    <w:locked/>
    <w:rsid w:val="000F2D1C"/>
  </w:style>
  <w:style w:type="paragraph" w:customStyle="1" w:styleId="Doc-">
    <w:name w:val="Doc-Маркированный список"/>
    <w:basedOn w:val="a"/>
    <w:qFormat/>
    <w:rsid w:val="000F2D1C"/>
    <w:pPr>
      <w:widowControl w:val="0"/>
      <w:numPr>
        <w:numId w:val="1"/>
      </w:numPr>
      <w:tabs>
        <w:tab w:val="left" w:pos="993"/>
      </w:tabs>
      <w:adjustRightInd w:val="0"/>
      <w:spacing w:line="36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D75289144AE01C0966305696A89CA344B76C2FDF2FD59347055307F810F39C8D4B971019D9846C43A331Dw9C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1325</Words>
  <Characters>7558</Characters>
  <Application>Microsoft Office Word</Application>
  <DocSecurity>0</DocSecurity>
  <Lines>62</Lines>
  <Paragraphs>17</Paragraphs>
  <ScaleCrop>false</ScaleCrop>
  <Company/>
  <LinksUpToDate>false</LinksUpToDate>
  <CharactersWithSpaces>8866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oleneva</dc:creator>
  <cp:lastModifiedBy>demina</cp:lastModifiedBy>
  <cp:revision>2</cp:revision>
  <dcterms:created xsi:type="dcterms:W3CDTF">2026-10-08T03:38:00Z</dcterms:created>
  <dcterms:modified xsi:type="dcterms:W3CDTF">2026-10-08T03:38:00Z</dcterms:modified>
</cp:coreProperties>
</file>